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72E2" w14:textId="64979989" w:rsidR="00F6340C" w:rsidRPr="00007A68" w:rsidRDefault="00F77EBB">
      <w:pPr>
        <w:pStyle w:val="BodyText"/>
        <w:rPr>
          <w:rFonts w:ascii="Trade Gothic LT Std" w:hAnsi="Trade Gothic LT Std"/>
          <w:sz w:val="28"/>
          <w:szCs w:val="28"/>
        </w:rPr>
      </w:pPr>
      <w:r>
        <w:rPr>
          <w:rFonts w:ascii="Trade Gothic LT Std" w:hAnsi="Trade Gothic LT Std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238DAEBF" wp14:editId="75BFFC77">
            <wp:simplePos x="3695700" y="266700"/>
            <wp:positionH relativeFrom="margin">
              <wp:align>right</wp:align>
            </wp:positionH>
            <wp:positionV relativeFrom="margin">
              <wp:align>top</wp:align>
            </wp:positionV>
            <wp:extent cx="3552190" cy="914400"/>
            <wp:effectExtent l="0" t="0" r="0" b="0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FB470" w14:textId="26EA1ACD" w:rsidR="00EC19E4" w:rsidRDefault="00D35FD8" w:rsidP="00F77EBB">
      <w:pPr>
        <w:pStyle w:val="BodyText"/>
        <w:rPr>
          <w:rFonts w:ascii="Bryant Bold" w:hAnsi="Bryant Bold"/>
          <w:sz w:val="28"/>
          <w:szCs w:val="28"/>
        </w:rPr>
      </w:pPr>
      <w:r w:rsidRPr="00007A68">
        <w:rPr>
          <w:rFonts w:ascii="Trade Gothic LT Std" w:hAnsi="Trade Gothic LT Std"/>
          <w:noProof/>
          <w:sz w:val="28"/>
          <w:szCs w:val="28"/>
        </w:rPr>
        <w:drawing>
          <wp:anchor distT="0" distB="0" distL="0" distR="0" simplePos="0" relativeHeight="251651072" behindDoc="1" locked="0" layoutInCell="1" allowOverlap="1" wp14:anchorId="034F7315" wp14:editId="33B07824">
            <wp:simplePos x="0" y="0"/>
            <wp:positionH relativeFrom="page">
              <wp:posOffset>3162300</wp:posOffset>
            </wp:positionH>
            <wp:positionV relativeFrom="paragraph">
              <wp:posOffset>102235</wp:posOffset>
            </wp:positionV>
            <wp:extent cx="1038225" cy="71346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13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ED2" w:rsidRPr="00007A68">
        <w:rPr>
          <w:rFonts w:ascii="Trade Gothic LT Std" w:hAnsi="Trade Gothic LT Std"/>
          <w:noProof/>
          <w:sz w:val="28"/>
          <w:szCs w:val="28"/>
        </w:rPr>
        <w:drawing>
          <wp:anchor distT="0" distB="0" distL="0" distR="0" simplePos="0" relativeHeight="251631616" behindDoc="0" locked="0" layoutInCell="1" allowOverlap="1" wp14:anchorId="034F7313" wp14:editId="0FC47680">
            <wp:simplePos x="0" y="0"/>
            <wp:positionH relativeFrom="page">
              <wp:posOffset>8288748</wp:posOffset>
            </wp:positionH>
            <wp:positionV relativeFrom="paragraph">
              <wp:posOffset>-143877</wp:posOffset>
            </wp:positionV>
            <wp:extent cx="1289425" cy="8902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425" cy="89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9E4" w:rsidRPr="00EC19E4">
        <w:rPr>
          <w:rFonts w:ascii="Bryant Bold" w:hAnsi="Bryant Bold"/>
          <w:sz w:val="28"/>
          <w:szCs w:val="28"/>
        </w:rPr>
        <w:t xml:space="preserve">SEPTEMBER/SEPTIEMBRE 2022: </w:t>
      </w:r>
    </w:p>
    <w:p w14:paraId="0C9622A6" w14:textId="77777777" w:rsidR="00F77EBB" w:rsidRDefault="00EC19E4" w:rsidP="00F77EBB">
      <w:pPr>
        <w:pStyle w:val="BodyText"/>
        <w:rPr>
          <w:rFonts w:ascii="Bryant Bold" w:hAnsi="Bryant Bold"/>
          <w:sz w:val="28"/>
          <w:szCs w:val="28"/>
        </w:rPr>
      </w:pPr>
      <w:r w:rsidRPr="00EC19E4">
        <w:rPr>
          <w:rFonts w:ascii="Bryant Bold" w:hAnsi="Bryant Bold"/>
          <w:sz w:val="28"/>
          <w:szCs w:val="28"/>
        </w:rPr>
        <w:t>EYE HEALTH/S</w:t>
      </w:r>
      <w:r>
        <w:rPr>
          <w:rFonts w:ascii="Bryant Bold" w:hAnsi="Bryant Bold"/>
          <w:sz w:val="28"/>
          <w:szCs w:val="28"/>
        </w:rPr>
        <w:t>U SALAD OCULAR</w:t>
      </w:r>
    </w:p>
    <w:p w14:paraId="034F72E4" w14:textId="24FC1ACA" w:rsidR="00F6340C" w:rsidRDefault="00F77EBB" w:rsidP="00F77EBB">
      <w:pPr>
        <w:pStyle w:val="BodyText"/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By</w:t>
      </w:r>
      <w:r w:rsidR="000B1594">
        <w:rPr>
          <w:rFonts w:ascii="Trade Gothic LT Std" w:hAnsi="Trade Gothic LT Std"/>
          <w:sz w:val="24"/>
          <w:szCs w:val="24"/>
        </w:rPr>
        <w:t>/Por</w:t>
      </w:r>
      <w:r>
        <w:rPr>
          <w:rFonts w:ascii="Trade Gothic LT Std" w:hAnsi="Trade Gothic LT Std"/>
          <w:sz w:val="24"/>
          <w:szCs w:val="24"/>
        </w:rPr>
        <w:t xml:space="preserve"> Marycela Barron, RDN/LDN</w:t>
      </w:r>
    </w:p>
    <w:p w14:paraId="06AAFB85" w14:textId="334AC216" w:rsidR="00D17D45" w:rsidRPr="00F77EBB" w:rsidRDefault="00D17D45" w:rsidP="00F77EBB">
      <w:pPr>
        <w:pStyle w:val="BodyText"/>
        <w:rPr>
          <w:rFonts w:ascii="Trade Gothic LT Std" w:hAnsi="Trade Gothic LT St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17D45" w:rsidRPr="00D17D45" w14:paraId="4524F9A8" w14:textId="77777777" w:rsidTr="00D17D45">
        <w:tc>
          <w:tcPr>
            <w:tcW w:w="5508" w:type="dxa"/>
          </w:tcPr>
          <w:p w14:paraId="3B1D55E1" w14:textId="77777777" w:rsidR="00D17D45" w:rsidRDefault="003F5157" w:rsidP="003F5157">
            <w:pPr>
              <w:pStyle w:val="BodyText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007A68">
              <w:rPr>
                <w:rFonts w:ascii="Trade Gothic LT Std" w:hAnsi="Trade Gothic LT Std"/>
                <w:noProof/>
                <w:sz w:val="28"/>
                <w:szCs w:val="28"/>
              </w:rPr>
              <w:drawing>
                <wp:anchor distT="0" distB="0" distL="0" distR="0" simplePos="0" relativeHeight="251675648" behindDoc="0" locked="0" layoutInCell="1" allowOverlap="1" wp14:anchorId="034F7311" wp14:editId="10A2A522">
                  <wp:simplePos x="0" y="0"/>
                  <wp:positionH relativeFrom="page">
                    <wp:posOffset>2313305</wp:posOffset>
                  </wp:positionH>
                  <wp:positionV relativeFrom="page">
                    <wp:posOffset>817245</wp:posOffset>
                  </wp:positionV>
                  <wp:extent cx="1156970" cy="648970"/>
                  <wp:effectExtent l="0" t="0" r="508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>
                            <a:alphaModFix am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D45" w:rsidRPr="003F5157">
              <w:rPr>
                <w:rFonts w:ascii="Trade Gothic LT Std" w:hAnsi="Trade Gothic LT Std"/>
                <w:sz w:val="28"/>
                <w:szCs w:val="28"/>
              </w:rPr>
              <w:t>October is Eye Injury Prevention Month and this month we are focusing on nutrients associated with good eye health based on the Age-Related Eye Disease</w:t>
            </w:r>
            <w:r>
              <w:rPr>
                <w:rFonts w:ascii="Trade Gothic LT Std" w:hAnsi="Trade Gothic LT Std"/>
                <w:sz w:val="28"/>
                <w:szCs w:val="28"/>
              </w:rPr>
              <w:t xml:space="preserve"> </w:t>
            </w:r>
            <w:r w:rsidR="00D17D45" w:rsidRPr="003F5157">
              <w:rPr>
                <w:rFonts w:ascii="Trade Gothic LT Std" w:hAnsi="Trade Gothic LT Std"/>
                <w:sz w:val="28"/>
                <w:szCs w:val="28"/>
              </w:rPr>
              <w:t>Studies results.</w:t>
            </w:r>
          </w:p>
          <w:p w14:paraId="4CB984ED" w14:textId="77777777" w:rsidR="007D0ED2" w:rsidRDefault="007D0ED2" w:rsidP="003F5157">
            <w:pPr>
              <w:pStyle w:val="BodyText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>
              <w:rPr>
                <w:rFonts w:ascii="Trade Gothic LT Std" w:hAnsi="Trade Gothic LT Std"/>
                <w:sz w:val="28"/>
                <w:szCs w:val="28"/>
              </w:rPr>
              <w:t>Let’s get ready to</w:t>
            </w:r>
          </w:p>
          <w:p w14:paraId="1454DF83" w14:textId="1173F72B" w:rsidR="007D0ED2" w:rsidRPr="003F5157" w:rsidRDefault="007D0ED2" w:rsidP="003F5157">
            <w:pPr>
              <w:pStyle w:val="BodyText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>
              <w:rPr>
                <w:rFonts w:ascii="Trade Gothic LT Std" w:hAnsi="Trade Gothic LT Std"/>
                <w:sz w:val="28"/>
                <w:szCs w:val="28"/>
              </w:rPr>
              <w:t>Celebrate!</w:t>
            </w:r>
          </w:p>
        </w:tc>
        <w:tc>
          <w:tcPr>
            <w:tcW w:w="5508" w:type="dxa"/>
          </w:tcPr>
          <w:p w14:paraId="7C4103B6" w14:textId="54B16667" w:rsidR="00D17D45" w:rsidRPr="003F5157" w:rsidRDefault="00D17D45" w:rsidP="003F5157">
            <w:pPr>
              <w:ind w:left="97"/>
              <w:jc w:val="both"/>
              <w:rPr>
                <w:rFonts w:ascii="Trade Gothic LT Std" w:hAnsi="Trade Gothic LT Std"/>
                <w:sz w:val="28"/>
                <w:szCs w:val="28"/>
                <w:lang w:val="es-US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Octubre</w:t>
            </w:r>
            <w:r w:rsidRPr="003F5157">
              <w:rPr>
                <w:rFonts w:ascii="Trade Gothic LT Std" w:hAnsi="Trade Gothic LT Std"/>
                <w:spacing w:val="-4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es</w:t>
            </w:r>
            <w:r w:rsidRPr="003F5157">
              <w:rPr>
                <w:rFonts w:ascii="Trade Gothic LT Std" w:hAnsi="Trade Gothic LT Std"/>
                <w:spacing w:val="-8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el mes</w:t>
            </w:r>
            <w:r w:rsidRPr="003F5157">
              <w:rPr>
                <w:rFonts w:ascii="Trade Gothic LT Std" w:hAnsi="Trade Gothic LT Std"/>
                <w:spacing w:val="-4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de</w:t>
            </w:r>
            <w:r w:rsidRPr="003F5157">
              <w:rPr>
                <w:rFonts w:ascii="Trade Gothic LT Std" w:hAnsi="Trade Gothic LT Std"/>
                <w:spacing w:val="-4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prevención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de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lesiones</w:t>
            </w:r>
            <w:r w:rsidRPr="003F5157">
              <w:rPr>
                <w:rFonts w:ascii="Trade Gothic LT Std" w:hAnsi="Trade Gothic LT Std"/>
                <w:spacing w:val="-8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oculares</w:t>
            </w:r>
            <w:r w:rsidRPr="003F5157">
              <w:rPr>
                <w:rFonts w:ascii="Trade Gothic LT Std" w:hAnsi="Trade Gothic LT Std"/>
                <w:spacing w:val="-4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y</w:t>
            </w:r>
            <w:r w:rsidRPr="003F5157">
              <w:rPr>
                <w:rFonts w:ascii="Trade Gothic LT Std" w:hAnsi="Trade Gothic LT Std"/>
                <w:spacing w:val="-4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este mes nos estamos concentrando en los nutrientes asociados con la buena salud ocular según los resultados de los estudios sobre la enfermedad ocular.</w:t>
            </w:r>
          </w:p>
          <w:p w14:paraId="170F6867" w14:textId="77777777" w:rsidR="00D17D45" w:rsidRPr="003F5157" w:rsidRDefault="00D17D45" w:rsidP="003F5157">
            <w:pPr>
              <w:pStyle w:val="BodyText"/>
              <w:jc w:val="both"/>
              <w:rPr>
                <w:rFonts w:ascii="Trade Gothic LT Std" w:hAnsi="Trade Gothic LT Std"/>
                <w:sz w:val="28"/>
                <w:szCs w:val="28"/>
                <w:lang w:val="es-US"/>
              </w:rPr>
            </w:pPr>
          </w:p>
        </w:tc>
      </w:tr>
      <w:tr w:rsidR="00D17D45" w:rsidRPr="003F5157" w14:paraId="67E17204" w14:textId="77777777" w:rsidTr="00D17D45">
        <w:tc>
          <w:tcPr>
            <w:tcW w:w="5508" w:type="dxa"/>
          </w:tcPr>
          <w:p w14:paraId="04C1E6B2" w14:textId="173BDE30" w:rsidR="00D35FD8" w:rsidRDefault="00D35FD8" w:rsidP="003F5157">
            <w:pPr>
              <w:ind w:left="159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007A68">
              <w:rPr>
                <w:rFonts w:ascii="Trade Gothic LT Std" w:hAnsi="Trade Gothic LT Std"/>
                <w:noProof/>
                <w:sz w:val="28"/>
                <w:szCs w:val="28"/>
              </w:rPr>
              <w:drawing>
                <wp:anchor distT="0" distB="0" distL="0" distR="0" simplePos="0" relativeHeight="251693056" behindDoc="0" locked="0" layoutInCell="1" allowOverlap="1" wp14:anchorId="034F7319" wp14:editId="7A56E041">
                  <wp:simplePos x="0" y="0"/>
                  <wp:positionH relativeFrom="page">
                    <wp:posOffset>2473960</wp:posOffset>
                  </wp:positionH>
                  <wp:positionV relativeFrom="paragraph">
                    <wp:posOffset>312420</wp:posOffset>
                  </wp:positionV>
                  <wp:extent cx="1023373" cy="1577339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373" cy="157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5157" w:rsidRPr="003F5157">
              <w:rPr>
                <w:rFonts w:ascii="Trade Gothic LT Std" w:hAnsi="Trade Gothic LT Std"/>
                <w:sz w:val="28"/>
                <w:szCs w:val="28"/>
              </w:rPr>
              <w:t>Lutein</w:t>
            </w:r>
            <w:r w:rsidR="003F5157" w:rsidRPr="003F5157">
              <w:rPr>
                <w:rFonts w:ascii="Trade Gothic LT Std" w:hAnsi="Trade Gothic LT Std"/>
                <w:spacing w:val="-8"/>
                <w:sz w:val="28"/>
                <w:szCs w:val="28"/>
              </w:rPr>
              <w:t xml:space="preserve"> </w:t>
            </w:r>
            <w:r w:rsidR="003F5157" w:rsidRPr="003F5157">
              <w:rPr>
                <w:rFonts w:ascii="Trade Gothic LT Std" w:hAnsi="Trade Gothic LT Std"/>
                <w:sz w:val="28"/>
                <w:szCs w:val="28"/>
              </w:rPr>
              <w:t>(10mg/d)</w:t>
            </w:r>
            <w:r w:rsidR="003F5157" w:rsidRPr="003F5157">
              <w:rPr>
                <w:rFonts w:ascii="Trade Gothic LT Std" w:hAnsi="Trade Gothic LT Std"/>
                <w:spacing w:val="-4"/>
                <w:sz w:val="28"/>
                <w:szCs w:val="28"/>
              </w:rPr>
              <w:t xml:space="preserve"> </w:t>
            </w:r>
            <w:r w:rsidR="003F5157" w:rsidRPr="003F5157">
              <w:rPr>
                <w:rFonts w:ascii="Trade Gothic LT Std" w:hAnsi="Trade Gothic LT Std"/>
                <w:sz w:val="28"/>
                <w:szCs w:val="28"/>
              </w:rPr>
              <w:t>and</w:t>
            </w:r>
            <w:r w:rsidR="003F5157" w:rsidRPr="003F5157">
              <w:rPr>
                <w:rFonts w:ascii="Trade Gothic LT Std" w:hAnsi="Trade Gothic LT Std"/>
                <w:spacing w:val="-8"/>
                <w:sz w:val="28"/>
                <w:szCs w:val="28"/>
              </w:rPr>
              <w:t xml:space="preserve"> </w:t>
            </w:r>
            <w:r w:rsidR="003F5157" w:rsidRPr="003F5157">
              <w:rPr>
                <w:rFonts w:ascii="Trade Gothic LT Std" w:hAnsi="Trade Gothic LT Std"/>
                <w:sz w:val="28"/>
                <w:szCs w:val="28"/>
              </w:rPr>
              <w:t>Zeaxanthin</w:t>
            </w:r>
            <w:r w:rsidR="003F5157" w:rsidRPr="003F5157">
              <w:rPr>
                <w:rFonts w:ascii="Trade Gothic LT Std" w:hAnsi="Trade Gothic LT Std"/>
                <w:spacing w:val="-8"/>
                <w:sz w:val="28"/>
                <w:szCs w:val="28"/>
              </w:rPr>
              <w:t xml:space="preserve"> </w:t>
            </w:r>
            <w:r w:rsidR="003F5157" w:rsidRPr="003F5157">
              <w:rPr>
                <w:rFonts w:ascii="Trade Gothic LT Std" w:hAnsi="Trade Gothic LT Std"/>
                <w:sz w:val="28"/>
                <w:szCs w:val="28"/>
              </w:rPr>
              <w:t>(2mg/d)</w:t>
            </w:r>
            <w:r w:rsidR="003F5157" w:rsidRPr="003F5157">
              <w:rPr>
                <w:rFonts w:ascii="Trade Gothic LT Std" w:hAnsi="Trade Gothic LT Std"/>
                <w:spacing w:val="-7"/>
                <w:sz w:val="28"/>
                <w:szCs w:val="28"/>
              </w:rPr>
              <w:t xml:space="preserve"> </w:t>
            </w:r>
            <w:r w:rsidR="003F5157" w:rsidRPr="003F5157">
              <w:rPr>
                <w:rFonts w:ascii="Trade Gothic LT Std" w:hAnsi="Trade Gothic LT Std"/>
                <w:sz w:val="28"/>
                <w:szCs w:val="28"/>
              </w:rPr>
              <w:t>are</w:t>
            </w:r>
            <w:r w:rsidR="003F5157" w:rsidRPr="003F5157">
              <w:rPr>
                <w:rFonts w:ascii="Trade Gothic LT Std" w:hAnsi="Trade Gothic LT Std"/>
                <w:spacing w:val="-9"/>
                <w:sz w:val="28"/>
                <w:szCs w:val="28"/>
              </w:rPr>
              <w:t xml:space="preserve"> </w:t>
            </w:r>
            <w:r w:rsidR="003F5157" w:rsidRPr="003F5157">
              <w:rPr>
                <w:rFonts w:ascii="Trade Gothic LT Std" w:hAnsi="Trade Gothic LT Std"/>
                <w:sz w:val="28"/>
                <w:szCs w:val="28"/>
              </w:rPr>
              <w:t>Vitamin</w:t>
            </w:r>
            <w:r w:rsidR="003F5157" w:rsidRPr="003F5157">
              <w:rPr>
                <w:rFonts w:ascii="Trade Gothic LT Std" w:hAnsi="Trade Gothic LT Std"/>
                <w:spacing w:val="-4"/>
                <w:sz w:val="28"/>
                <w:szCs w:val="28"/>
              </w:rPr>
              <w:t xml:space="preserve"> </w:t>
            </w:r>
            <w:r w:rsidR="003F5157" w:rsidRPr="003F5157">
              <w:rPr>
                <w:rFonts w:ascii="Trade Gothic LT Std" w:hAnsi="Trade Gothic LT Std"/>
                <w:sz w:val="28"/>
                <w:szCs w:val="28"/>
              </w:rPr>
              <w:t xml:space="preserve">A precursors </w:t>
            </w:r>
          </w:p>
          <w:p w14:paraId="4BF100AA" w14:textId="3AA3C6E6" w:rsidR="00D35FD8" w:rsidRDefault="003F5157" w:rsidP="003F5157">
            <w:pPr>
              <w:ind w:left="159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 xml:space="preserve">and help protect your eyes </w:t>
            </w:r>
          </w:p>
          <w:p w14:paraId="38A8C314" w14:textId="77777777" w:rsidR="00D35FD8" w:rsidRDefault="003F5157" w:rsidP="003F5157">
            <w:pPr>
              <w:ind w:left="159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 xml:space="preserve">from harmful rays of light. </w:t>
            </w:r>
          </w:p>
          <w:p w14:paraId="5A335C7B" w14:textId="77777777" w:rsidR="00D35FD8" w:rsidRDefault="003F5157" w:rsidP="003F5157">
            <w:pPr>
              <w:ind w:left="159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>Vitamin</w:t>
            </w:r>
            <w:r w:rsidRPr="003F5157">
              <w:rPr>
                <w:rFonts w:ascii="Trade Gothic LT Std" w:hAnsi="Trade Gothic LT Std"/>
                <w:spacing w:val="-2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 xml:space="preserve">A is needed to </w:t>
            </w:r>
          </w:p>
          <w:p w14:paraId="7E026C9A" w14:textId="77777777" w:rsidR="00D35FD8" w:rsidRDefault="003F5157" w:rsidP="003F5157">
            <w:pPr>
              <w:ind w:left="159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 xml:space="preserve">see at night. Sources of </w:t>
            </w:r>
          </w:p>
          <w:p w14:paraId="216680EE" w14:textId="77777777" w:rsidR="00D35FD8" w:rsidRDefault="003F5157" w:rsidP="003F5157">
            <w:pPr>
              <w:ind w:left="159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 xml:space="preserve">food include dark leafy green </w:t>
            </w:r>
          </w:p>
          <w:p w14:paraId="1393036F" w14:textId="77777777" w:rsidR="00D35FD8" w:rsidRDefault="003F5157" w:rsidP="003F5157">
            <w:pPr>
              <w:ind w:left="159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 xml:space="preserve">vegetables like spinach, </w:t>
            </w:r>
          </w:p>
          <w:p w14:paraId="368A6B63" w14:textId="6A557EFE" w:rsidR="00D17D45" w:rsidRPr="003F5157" w:rsidRDefault="003F5157" w:rsidP="00D35FD8">
            <w:pPr>
              <w:ind w:left="159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>kale, broccoli, and peas.</w:t>
            </w:r>
          </w:p>
        </w:tc>
        <w:tc>
          <w:tcPr>
            <w:tcW w:w="5508" w:type="dxa"/>
          </w:tcPr>
          <w:p w14:paraId="77468822" w14:textId="6C33E8A5" w:rsidR="00D17D45" w:rsidRPr="003F5157" w:rsidRDefault="003F5157" w:rsidP="003F5157">
            <w:pPr>
              <w:ind w:left="191" w:right="200"/>
              <w:jc w:val="both"/>
              <w:rPr>
                <w:rFonts w:ascii="Trade Gothic LT Std" w:hAnsi="Trade Gothic LT Std"/>
                <w:sz w:val="28"/>
                <w:szCs w:val="28"/>
                <w:lang w:val="es-US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Luteína (10 mg al día) y Zeaxantina (2 mg al día)</w:t>
            </w:r>
            <w:r w:rsidRPr="003F5157">
              <w:rPr>
                <w:rFonts w:ascii="Trade Gothic LT Std" w:hAnsi="Trade Gothic LT Std"/>
                <w:spacing w:val="40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son precursores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de la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vitamina A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y ayudan a proteger los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ojos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de los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rayos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dañinos. La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vitamina</w:t>
            </w:r>
            <w:r w:rsidRPr="003F5157">
              <w:rPr>
                <w:rFonts w:ascii="Trade Gothic LT Std" w:hAnsi="Trade Gothic LT Std"/>
                <w:spacing w:val="-2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A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es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necesaria</w:t>
            </w:r>
            <w:r w:rsidRPr="003F5157">
              <w:rPr>
                <w:rFonts w:ascii="Trade Gothic LT Std" w:hAnsi="Trade Gothic LT Std"/>
                <w:spacing w:val="-2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para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ver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de</w:t>
            </w:r>
            <w:r w:rsidRPr="003F5157">
              <w:rPr>
                <w:rFonts w:ascii="Trade Gothic LT Std" w:hAnsi="Trade Gothic LT Std"/>
                <w:spacing w:val="-2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 xml:space="preserve">noche. Las fuentes de estos nutrientes incluyen vegetales de hojas verdes oscuras como la espinaca, también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la col rizada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, el</w:t>
            </w:r>
            <w:r w:rsidRPr="003F5157">
              <w:rPr>
                <w:rFonts w:ascii="Trade Gothic LT Std" w:hAnsi="Trade Gothic LT Std"/>
                <w:spacing w:val="40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brócoli y los chicharos.</w:t>
            </w:r>
          </w:p>
        </w:tc>
      </w:tr>
      <w:tr w:rsidR="00D17D45" w:rsidRPr="003F5157" w14:paraId="157F50EE" w14:textId="77777777" w:rsidTr="00D17D45">
        <w:tc>
          <w:tcPr>
            <w:tcW w:w="5508" w:type="dxa"/>
          </w:tcPr>
          <w:p w14:paraId="696AC3F3" w14:textId="77777777" w:rsidR="003F5157" w:rsidRPr="003F5157" w:rsidRDefault="003F5157" w:rsidP="003F5157">
            <w:pPr>
              <w:ind w:left="150" w:right="16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>Vitamin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C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(500mg/d)</w:t>
            </w:r>
            <w:r w:rsidRPr="003F5157">
              <w:rPr>
                <w:rFonts w:ascii="Trade Gothic LT Std" w:hAnsi="Trade Gothic LT Std"/>
                <w:spacing w:val="-17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is</w:t>
            </w:r>
            <w:r w:rsidRPr="003F5157">
              <w:rPr>
                <w:rFonts w:ascii="Trade Gothic LT Std" w:hAnsi="Trade Gothic LT Std"/>
                <w:spacing w:val="-6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an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antioxidant and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has</w:t>
            </w:r>
            <w:r w:rsidRPr="003F5157">
              <w:rPr>
                <w:rFonts w:ascii="Trade Gothic LT Std" w:hAnsi="Trade Gothic LT Std"/>
                <w:spacing w:val="-6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been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linked with decreasing the risk of developing cataracts. Vitamin C is found in fruits and vegetables.</w:t>
            </w:r>
          </w:p>
          <w:p w14:paraId="4EDFF26C" w14:textId="77777777" w:rsidR="00D17D45" w:rsidRPr="003F5157" w:rsidRDefault="00D17D45" w:rsidP="003F5157">
            <w:pPr>
              <w:pStyle w:val="BodyText"/>
              <w:jc w:val="both"/>
              <w:rPr>
                <w:rFonts w:ascii="Trade Gothic LT Std" w:hAnsi="Trade Gothic LT Std"/>
                <w:sz w:val="28"/>
                <w:szCs w:val="28"/>
                <w:lang w:val="es-US"/>
              </w:rPr>
            </w:pPr>
          </w:p>
        </w:tc>
        <w:tc>
          <w:tcPr>
            <w:tcW w:w="5508" w:type="dxa"/>
          </w:tcPr>
          <w:p w14:paraId="0063F374" w14:textId="4CED7F5E" w:rsidR="00D17D45" w:rsidRPr="003F5157" w:rsidRDefault="003F5157" w:rsidP="003F5157">
            <w:pPr>
              <w:ind w:left="148" w:right="180"/>
              <w:jc w:val="both"/>
              <w:rPr>
                <w:rFonts w:ascii="Trade Gothic LT Std" w:hAnsi="Trade Gothic LT Std"/>
                <w:sz w:val="28"/>
                <w:szCs w:val="28"/>
                <w:lang w:val="es-US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Vitamina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C</w:t>
            </w:r>
            <w:r w:rsidRPr="003F5157">
              <w:rPr>
                <w:rFonts w:ascii="Trade Gothic LT Std" w:hAnsi="Trade Gothic LT Std"/>
                <w:spacing w:val="-4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(500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mg</w:t>
            </w:r>
            <w:r w:rsidRPr="003F5157">
              <w:rPr>
                <w:rFonts w:ascii="Trade Gothic LT Std" w:hAnsi="Trade Gothic LT Std"/>
                <w:spacing w:val="-2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al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día)</w:t>
            </w:r>
            <w:r w:rsidRPr="003F5157">
              <w:rPr>
                <w:rFonts w:ascii="Trade Gothic LT Std" w:hAnsi="Trade Gothic LT Std"/>
                <w:spacing w:val="-9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es</w:t>
            </w:r>
            <w:r w:rsidRPr="003F5157">
              <w:rPr>
                <w:rFonts w:ascii="Trade Gothic LT Std" w:hAnsi="Trade Gothic LT Std"/>
                <w:spacing w:val="-6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un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antioxidante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que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se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  <w:lang w:val="es-US"/>
              </w:rPr>
              <w:t xml:space="preserve"> </w:t>
            </w:r>
            <w:r w:rsidR="00D35FD8"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ha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 xml:space="preserve"> demostrado con la disminución del</w:t>
            </w:r>
            <w:r w:rsidRPr="003F5157">
              <w:rPr>
                <w:rFonts w:ascii="Trade Gothic LT Std" w:hAnsi="Trade Gothic LT Std"/>
                <w:spacing w:val="40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riesgo de desarrollar cataratas. La vitamina C se encuentra en frutas y verduras.</w:t>
            </w:r>
          </w:p>
        </w:tc>
      </w:tr>
      <w:tr w:rsidR="003F5157" w:rsidRPr="003F5157" w14:paraId="01679CF5" w14:textId="77777777" w:rsidTr="00D17D45">
        <w:tc>
          <w:tcPr>
            <w:tcW w:w="5508" w:type="dxa"/>
          </w:tcPr>
          <w:p w14:paraId="2B14FF04" w14:textId="7C432CD6" w:rsidR="003F5157" w:rsidRPr="003F5157" w:rsidRDefault="003F5157" w:rsidP="003F5157">
            <w:pPr>
              <w:ind w:left="145" w:right="154"/>
              <w:jc w:val="both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>Vitamin</w:t>
            </w:r>
            <w:r w:rsidRPr="003F5157">
              <w:rPr>
                <w:rFonts w:ascii="Trade Gothic LT Std" w:hAnsi="Trade Gothic LT Std"/>
                <w:spacing w:val="-8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E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(400iu/d)</w:t>
            </w:r>
            <w:r w:rsidRPr="003F5157">
              <w:rPr>
                <w:rFonts w:ascii="Trade Gothic LT Std" w:hAnsi="Trade Gothic LT Std"/>
                <w:spacing w:val="-15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is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an</w:t>
            </w:r>
            <w:r w:rsidRPr="003F5157">
              <w:rPr>
                <w:rFonts w:ascii="Trade Gothic LT Std" w:hAnsi="Trade Gothic LT Std"/>
                <w:spacing w:val="-4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antioxidant</w:t>
            </w:r>
            <w:r w:rsidRPr="003F5157">
              <w:rPr>
                <w:rFonts w:ascii="Trade Gothic LT Std" w:hAnsi="Trade Gothic LT Std"/>
                <w:spacing w:val="-6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especially</w:t>
            </w:r>
            <w:r w:rsidRPr="003F5157">
              <w:rPr>
                <w:rFonts w:ascii="Trade Gothic LT Std" w:hAnsi="Trade Gothic LT Std"/>
                <w:spacing w:val="-3"/>
                <w:sz w:val="28"/>
                <w:szCs w:val="28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>useful against free radicals. Vitamin E is found in nuts, fortified cereals, and sweet potatoes.</w:t>
            </w:r>
          </w:p>
        </w:tc>
        <w:tc>
          <w:tcPr>
            <w:tcW w:w="5508" w:type="dxa"/>
          </w:tcPr>
          <w:p w14:paraId="5F880D00" w14:textId="5F748666" w:rsidR="003F5157" w:rsidRPr="003F5157" w:rsidRDefault="003F5157" w:rsidP="003F5157">
            <w:pPr>
              <w:ind w:left="148" w:right="164"/>
              <w:jc w:val="both"/>
              <w:rPr>
                <w:rFonts w:ascii="Trade Gothic LT Std" w:hAnsi="Trade Gothic LT Std"/>
                <w:sz w:val="28"/>
                <w:szCs w:val="28"/>
                <w:lang w:val="es-US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Vitamina E (400 ui al dia) es un antioxidante usado en la batalla</w:t>
            </w:r>
            <w:r w:rsidRPr="003F5157">
              <w:rPr>
                <w:rFonts w:ascii="Trade Gothic LT Std" w:hAnsi="Trade Gothic LT Std"/>
                <w:spacing w:val="-7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contra</w:t>
            </w:r>
            <w:r w:rsidRPr="003F5157">
              <w:rPr>
                <w:rFonts w:ascii="Trade Gothic LT Std" w:hAnsi="Trade Gothic LT Std"/>
                <w:spacing w:val="-6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los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radicales</w:t>
            </w:r>
            <w:r w:rsidRPr="003F5157">
              <w:rPr>
                <w:rFonts w:ascii="Trade Gothic LT Std" w:hAnsi="Trade Gothic LT Std"/>
                <w:spacing w:val="-5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libres. La</w:t>
            </w:r>
            <w:r w:rsidRPr="003F5157">
              <w:rPr>
                <w:rFonts w:ascii="Trade Gothic LT Std" w:hAnsi="Trade Gothic LT Std"/>
                <w:spacing w:val="-6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vitamina</w:t>
            </w:r>
            <w:r w:rsidRPr="003F5157">
              <w:rPr>
                <w:rFonts w:ascii="Trade Gothic LT Std" w:hAnsi="Trade Gothic LT Std"/>
                <w:spacing w:val="-2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E se</w:t>
            </w:r>
            <w:r w:rsidRPr="003F5157">
              <w:rPr>
                <w:rFonts w:ascii="Trade Gothic LT Std" w:hAnsi="Trade Gothic LT Std"/>
                <w:spacing w:val="-2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encuentra</w:t>
            </w:r>
            <w:r w:rsidRPr="003F5157">
              <w:rPr>
                <w:rFonts w:ascii="Trade Gothic LT Std" w:hAnsi="Trade Gothic LT Std"/>
                <w:spacing w:val="-2"/>
                <w:sz w:val="28"/>
                <w:szCs w:val="28"/>
                <w:lang w:val="es-US"/>
              </w:rPr>
              <w:t xml:space="preserve"> 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en nueces, cereales fortificados y los cacahuates.</w:t>
            </w:r>
          </w:p>
        </w:tc>
      </w:tr>
      <w:tr w:rsidR="003F5157" w:rsidRPr="003F5157" w14:paraId="205E68B7" w14:textId="77777777" w:rsidTr="00D17D45">
        <w:tc>
          <w:tcPr>
            <w:tcW w:w="5508" w:type="dxa"/>
          </w:tcPr>
          <w:p w14:paraId="7EFD2251" w14:textId="22124944" w:rsidR="003F5157" w:rsidRPr="003F5157" w:rsidRDefault="003F5157">
            <w:pPr>
              <w:pStyle w:val="BodyText"/>
              <w:spacing w:before="2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 xml:space="preserve">Copper (2mg/d) is important in the absorption of iron and is recommended to prevent iron-deficiency anemia when consuming high levels of zinc. Copper is found in beef liver, oysters, dark chocolate, dry roasted sunflower </w:t>
            </w:r>
            <w:r w:rsidR="00D35FD8" w:rsidRPr="003F5157">
              <w:rPr>
                <w:rFonts w:ascii="Trade Gothic LT Std" w:hAnsi="Trade Gothic LT Std"/>
                <w:sz w:val="28"/>
                <w:szCs w:val="28"/>
              </w:rPr>
              <w:t>seeds,</w:t>
            </w:r>
            <w:r w:rsidRPr="003F5157">
              <w:rPr>
                <w:rFonts w:ascii="Trade Gothic LT Std" w:hAnsi="Trade Gothic LT Std"/>
                <w:sz w:val="28"/>
                <w:szCs w:val="28"/>
              </w:rPr>
              <w:t xml:space="preserve"> and almonds.</w:t>
            </w:r>
          </w:p>
        </w:tc>
        <w:tc>
          <w:tcPr>
            <w:tcW w:w="5508" w:type="dxa"/>
          </w:tcPr>
          <w:p w14:paraId="501A69EC" w14:textId="770251A7" w:rsidR="003F5157" w:rsidRPr="003F5157" w:rsidRDefault="003F5157">
            <w:pPr>
              <w:pStyle w:val="BodyText"/>
              <w:spacing w:before="2"/>
              <w:rPr>
                <w:rFonts w:ascii="Trade Gothic LT Std" w:hAnsi="Trade Gothic LT Std"/>
                <w:sz w:val="28"/>
                <w:szCs w:val="28"/>
                <w:lang w:val="es-US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Cobre (2 mg al día) ayuda a prevenir la anemia cuando se consume altos niéveles de zinc. El cobre se encuentra en el hígado de res, las ostras, el chocolate negro, las semillas de girasol secas y las almendras.</w:t>
            </w:r>
          </w:p>
        </w:tc>
      </w:tr>
      <w:tr w:rsidR="003F5157" w:rsidRPr="003F5157" w14:paraId="3053F404" w14:textId="77777777" w:rsidTr="00D17D45">
        <w:tc>
          <w:tcPr>
            <w:tcW w:w="5508" w:type="dxa"/>
          </w:tcPr>
          <w:p w14:paraId="77CBA351" w14:textId="6C84BD53" w:rsidR="003F5157" w:rsidRPr="003F5157" w:rsidRDefault="003F5157">
            <w:pPr>
              <w:pStyle w:val="BodyText"/>
              <w:spacing w:before="2"/>
              <w:rPr>
                <w:rFonts w:ascii="Trade Gothic LT Std" w:hAnsi="Trade Gothic LT Std"/>
                <w:sz w:val="28"/>
                <w:szCs w:val="28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</w:rPr>
              <w:t>Zinc (25mg/d) is an essential mineral needed for transport of Vitamin A from the liver to the eyes. Zinc is found in oysters, meat, pumpkin seeds, and peanuts.</w:t>
            </w:r>
          </w:p>
        </w:tc>
        <w:tc>
          <w:tcPr>
            <w:tcW w:w="5508" w:type="dxa"/>
          </w:tcPr>
          <w:p w14:paraId="5A45517C" w14:textId="716C48AF" w:rsidR="003F5157" w:rsidRPr="003F5157" w:rsidRDefault="003F5157">
            <w:pPr>
              <w:pStyle w:val="BodyText"/>
              <w:spacing w:before="2"/>
              <w:rPr>
                <w:rFonts w:ascii="Trade Gothic LT Std" w:hAnsi="Trade Gothic LT Std"/>
                <w:sz w:val="28"/>
                <w:szCs w:val="28"/>
                <w:lang w:val="es-US"/>
              </w:rPr>
            </w:pP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 xml:space="preserve">Zinc (25 mg al día) es un mineral necesario para el transporte de vitamina A </w:t>
            </w:r>
            <w:r w:rsidR="00D35FD8"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>del</w:t>
            </w:r>
            <w:r w:rsidRPr="003F5157">
              <w:rPr>
                <w:rFonts w:ascii="Trade Gothic LT Std" w:hAnsi="Trade Gothic LT Std"/>
                <w:sz w:val="28"/>
                <w:szCs w:val="28"/>
                <w:lang w:val="es-US"/>
              </w:rPr>
              <w:t xml:space="preserve"> hígado a los ojos. El zinc se encuentra en las ostras, la carne, las semillas de calabaza y el maní.</w:t>
            </w:r>
          </w:p>
        </w:tc>
      </w:tr>
    </w:tbl>
    <w:p w14:paraId="034F730A" w14:textId="1F3B441C" w:rsidR="00F6340C" w:rsidRPr="00007A68" w:rsidRDefault="00F6340C" w:rsidP="00D35FD8">
      <w:pPr>
        <w:spacing w:before="61" w:line="235" w:lineRule="exact"/>
        <w:rPr>
          <w:rFonts w:ascii="Trade Gothic LT Std" w:hAnsi="Trade Gothic LT Std"/>
          <w:sz w:val="28"/>
          <w:szCs w:val="28"/>
        </w:rPr>
      </w:pPr>
    </w:p>
    <w:sectPr w:rsidR="00F6340C" w:rsidRPr="00007A68" w:rsidSect="00F77EBB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5729" w14:textId="77777777" w:rsidR="00D35FD8" w:rsidRDefault="00D35FD8" w:rsidP="00D35FD8">
      <w:r>
        <w:separator/>
      </w:r>
    </w:p>
  </w:endnote>
  <w:endnote w:type="continuationSeparator" w:id="0">
    <w:p w14:paraId="72E9E7C1" w14:textId="77777777" w:rsidR="00D35FD8" w:rsidRDefault="00D35FD8" w:rsidP="00D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Bryant Bold">
    <w:panose1 w:val="020B050304000002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75DB" w14:textId="5B5733BA" w:rsidR="00D35FD8" w:rsidRPr="00007A68" w:rsidRDefault="00D35FD8" w:rsidP="00D35FD8">
    <w:pPr>
      <w:spacing w:line="235" w:lineRule="exact"/>
      <w:ind w:left="178"/>
      <w:rPr>
        <w:rFonts w:ascii="Trade Gothic LT Std" w:hAnsi="Trade Gothic LT Std"/>
        <w:sz w:val="28"/>
        <w:szCs w:val="28"/>
      </w:rPr>
    </w:pPr>
    <w:r w:rsidRPr="00007A68">
      <w:rPr>
        <w:rFonts w:ascii="Trade Gothic LT Std" w:hAnsi="Trade Gothic LT Std"/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2C7044C0" wp14:editId="6A0A4CB2">
          <wp:simplePos x="0" y="0"/>
          <wp:positionH relativeFrom="page">
            <wp:posOffset>4391025</wp:posOffset>
          </wp:positionH>
          <wp:positionV relativeFrom="paragraph">
            <wp:posOffset>3124835</wp:posOffset>
          </wp:positionV>
          <wp:extent cx="1273048" cy="874839"/>
          <wp:effectExtent l="0" t="0" r="0" b="0"/>
          <wp:wrapNone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3048" cy="874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7A68">
      <w:rPr>
        <w:rFonts w:ascii="Trade Gothic LT Std" w:hAnsi="Trade Gothic LT Std"/>
        <w:sz w:val="28"/>
        <w:szCs w:val="28"/>
      </w:rPr>
      <w:t>Source</w:t>
    </w:r>
    <w:r w:rsidRPr="00007A68">
      <w:rPr>
        <w:rFonts w:ascii="Trade Gothic LT Std" w:hAnsi="Trade Gothic LT Std"/>
        <w:spacing w:val="-6"/>
        <w:sz w:val="28"/>
        <w:szCs w:val="28"/>
      </w:rPr>
      <w:t xml:space="preserve"> </w:t>
    </w:r>
    <w:r w:rsidRPr="00007A68">
      <w:rPr>
        <w:rFonts w:ascii="Trade Gothic LT Std" w:hAnsi="Trade Gothic LT Std"/>
        <w:sz w:val="28"/>
        <w:szCs w:val="28"/>
      </w:rPr>
      <w:t>the</w:t>
    </w:r>
    <w:r w:rsidRPr="00007A68">
      <w:rPr>
        <w:rFonts w:ascii="Trade Gothic LT Std" w:hAnsi="Trade Gothic LT Std"/>
        <w:spacing w:val="-6"/>
        <w:sz w:val="28"/>
        <w:szCs w:val="28"/>
      </w:rPr>
      <w:t xml:space="preserve"> </w:t>
    </w:r>
    <w:r w:rsidRPr="00007A68">
      <w:rPr>
        <w:rFonts w:ascii="Trade Gothic LT Std" w:hAnsi="Trade Gothic LT Std"/>
        <w:sz w:val="28"/>
        <w:szCs w:val="28"/>
      </w:rPr>
      <w:t>American</w:t>
    </w:r>
    <w:r w:rsidRPr="00007A68">
      <w:rPr>
        <w:rFonts w:ascii="Trade Gothic LT Std" w:hAnsi="Trade Gothic LT Std"/>
        <w:spacing w:val="-7"/>
        <w:sz w:val="28"/>
        <w:szCs w:val="28"/>
      </w:rPr>
      <w:t xml:space="preserve"> </w:t>
    </w:r>
    <w:r w:rsidRPr="00007A68">
      <w:rPr>
        <w:rFonts w:ascii="Trade Gothic LT Std" w:hAnsi="Trade Gothic LT Std"/>
        <w:sz w:val="28"/>
        <w:szCs w:val="28"/>
      </w:rPr>
      <w:t>Academy</w:t>
    </w:r>
    <w:r w:rsidRPr="00007A68">
      <w:rPr>
        <w:rFonts w:ascii="Trade Gothic LT Std" w:hAnsi="Trade Gothic LT Std"/>
        <w:spacing w:val="39"/>
        <w:sz w:val="28"/>
        <w:szCs w:val="28"/>
      </w:rPr>
      <w:t xml:space="preserve"> </w:t>
    </w:r>
    <w:r w:rsidRPr="00007A68">
      <w:rPr>
        <w:rFonts w:ascii="Trade Gothic LT Std" w:hAnsi="Trade Gothic LT Std"/>
        <w:sz w:val="28"/>
        <w:szCs w:val="28"/>
      </w:rPr>
      <w:t>of</w:t>
    </w:r>
    <w:r w:rsidRPr="00007A68">
      <w:rPr>
        <w:rFonts w:ascii="Trade Gothic LT Std" w:hAnsi="Trade Gothic LT Std"/>
        <w:spacing w:val="-5"/>
        <w:sz w:val="28"/>
        <w:szCs w:val="28"/>
      </w:rPr>
      <w:t xml:space="preserve"> </w:t>
    </w:r>
    <w:r w:rsidRPr="00007A68">
      <w:rPr>
        <w:rFonts w:ascii="Trade Gothic LT Std" w:hAnsi="Trade Gothic LT Std"/>
        <w:spacing w:val="-2"/>
        <w:sz w:val="28"/>
        <w:szCs w:val="28"/>
      </w:rPr>
      <w:t>Ophthalmology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B044" w14:textId="77777777" w:rsidR="00D35FD8" w:rsidRDefault="00D35FD8" w:rsidP="00D35FD8">
      <w:r>
        <w:separator/>
      </w:r>
    </w:p>
  </w:footnote>
  <w:footnote w:type="continuationSeparator" w:id="0">
    <w:p w14:paraId="65A3197E" w14:textId="77777777" w:rsidR="00D35FD8" w:rsidRDefault="00D35FD8" w:rsidP="00D3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40C"/>
    <w:rsid w:val="00007A68"/>
    <w:rsid w:val="000344A3"/>
    <w:rsid w:val="000B1594"/>
    <w:rsid w:val="003F5157"/>
    <w:rsid w:val="007D0ED2"/>
    <w:rsid w:val="00A512D9"/>
    <w:rsid w:val="00AD5919"/>
    <w:rsid w:val="00D17D45"/>
    <w:rsid w:val="00D35FD8"/>
    <w:rsid w:val="00EC19E4"/>
    <w:rsid w:val="00F6340C"/>
    <w:rsid w:val="00F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72E2"/>
  <w15:docId w15:val="{621EF1EB-BC8C-469D-B9AA-0F7B301B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1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FD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5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F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07834CEF4214BA40D7D1F17091115" ma:contentTypeVersion="16" ma:contentTypeDescription="Create a new document." ma:contentTypeScope="" ma:versionID="d8c9e961097c68f98430a70124acbd90">
  <xsd:schema xmlns:xsd="http://www.w3.org/2001/XMLSchema" xmlns:xs="http://www.w3.org/2001/XMLSchema" xmlns:p="http://schemas.microsoft.com/office/2006/metadata/properties" xmlns:ns2="4dc8e624-6232-440a-a400-ac6ce3c7e010" xmlns:ns3="9d960eb0-b5ea-436c-a476-b441e960d1d3" targetNamespace="http://schemas.microsoft.com/office/2006/metadata/properties" ma:root="true" ma:fieldsID="aff603a1762debad264e9f10ec9ad6b6" ns2:_="" ns3:_="">
    <xsd:import namespace="4dc8e624-6232-440a-a400-ac6ce3c7e010"/>
    <xsd:import namespace="9d960eb0-b5ea-436c-a476-b441e960d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e624-6232-440a-a400-ac6ce3c7e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fa5de2-0c6a-4d67-8435-62823b871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0eb0-b5ea-436c-a476-b441e960d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deb224-da69-451f-9011-e656fe7cb603}" ma:internalName="TaxCatchAll" ma:showField="CatchAllData" ma:web="9d960eb0-b5ea-436c-a476-b441e960d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8e624-6232-440a-a400-ac6ce3c7e010">
      <Terms xmlns="http://schemas.microsoft.com/office/infopath/2007/PartnerControls"/>
    </lcf76f155ced4ddcb4097134ff3c332f>
    <TaxCatchAll xmlns="9d960eb0-b5ea-436c-a476-b441e960d1d3" xsi:nil="true"/>
  </documentManagement>
</p:properties>
</file>

<file path=customXml/itemProps1.xml><?xml version="1.0" encoding="utf-8"?>
<ds:datastoreItem xmlns:ds="http://schemas.openxmlformats.org/officeDocument/2006/customXml" ds:itemID="{87E52122-0AAF-4451-A0F3-68F68E51576C}"/>
</file>

<file path=customXml/itemProps2.xml><?xml version="1.0" encoding="utf-8"?>
<ds:datastoreItem xmlns:ds="http://schemas.openxmlformats.org/officeDocument/2006/customXml" ds:itemID="{55738C72-8E89-4A9F-BEEE-CAE147A78F5E}"/>
</file>

<file path=customXml/itemProps3.xml><?xml version="1.0" encoding="utf-8"?>
<ds:datastoreItem xmlns:ds="http://schemas.openxmlformats.org/officeDocument/2006/customXml" ds:itemID="{C620C4EF-49BB-4F94-BD8B-CCA1C6A1D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6942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Marycela Barron</dc:creator>
  <cp:lastModifiedBy>Marycela Barron</cp:lastModifiedBy>
  <cp:revision>12</cp:revision>
  <dcterms:created xsi:type="dcterms:W3CDTF">2022-09-01T18:00:00Z</dcterms:created>
  <dcterms:modified xsi:type="dcterms:W3CDTF">2022-09-07T18:34:00Z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Publisher 2016</vt:lpwstr>
  </property>
  <property fmtid="{D5CDD505-2E9C-101B-9397-08002B2CF9AE}" pid="6" name="ContentTypeId">
    <vt:lpwstr>0x010100E3C07834CEF4214BA40D7D1F17091115</vt:lpwstr>
  </property>
</Properties>
</file>